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4D" w:rsidRDefault="00EC224D" w:rsidP="00EC224D">
      <w:pPr>
        <w:spacing w:after="0" w:line="240" w:lineRule="auto"/>
        <w:rPr>
          <w:b/>
        </w:rPr>
      </w:pPr>
      <w:r>
        <w:rPr>
          <w:b/>
        </w:rPr>
        <w:t xml:space="preserve">Załącznik nr </w:t>
      </w:r>
      <w:r w:rsidR="005D209B">
        <w:rPr>
          <w:b/>
        </w:rPr>
        <w:t xml:space="preserve">7 </w:t>
      </w:r>
      <w:bookmarkStart w:id="0" w:name="_GoBack"/>
      <w:bookmarkEnd w:id="0"/>
      <w:r>
        <w:rPr>
          <w:b/>
        </w:rPr>
        <w:t xml:space="preserve">Wykaz </w:t>
      </w:r>
      <w:r w:rsidR="002E57E1">
        <w:rPr>
          <w:b/>
        </w:rPr>
        <w:t>d</w:t>
      </w:r>
      <w:r>
        <w:rPr>
          <w:b/>
        </w:rPr>
        <w:t>rzew</w:t>
      </w:r>
      <w:r w:rsidR="002E57E1">
        <w:rPr>
          <w:b/>
        </w:rPr>
        <w:t xml:space="preserve"> i</w:t>
      </w:r>
      <w:r>
        <w:rPr>
          <w:b/>
        </w:rPr>
        <w:t xml:space="preserve"> krzewów, </w:t>
      </w:r>
      <w:r w:rsidR="002E57E1">
        <w:rPr>
          <w:b/>
        </w:rPr>
        <w:t>w</w:t>
      </w:r>
      <w:r>
        <w:rPr>
          <w:b/>
        </w:rPr>
        <w:t xml:space="preserve"> rozbici</w:t>
      </w:r>
      <w:r w:rsidR="002E57E1">
        <w:rPr>
          <w:b/>
        </w:rPr>
        <w:t xml:space="preserve">u </w:t>
      </w:r>
      <w:r>
        <w:rPr>
          <w:b/>
        </w:rPr>
        <w:t xml:space="preserve">na ilości i poszczególne powierzchnie </w:t>
      </w:r>
      <w:r w:rsidRPr="00F66D24">
        <w:t>(</w:t>
      </w:r>
      <w:r w:rsidR="002E57E1">
        <w:rPr>
          <w:b/>
        </w:rPr>
        <w:t>r</w:t>
      </w:r>
      <w:r>
        <w:rPr>
          <w:b/>
        </w:rPr>
        <w:t>ys</w:t>
      </w:r>
      <w:r w:rsidRPr="00F66D24">
        <w:rPr>
          <w:b/>
        </w:rPr>
        <w:t xml:space="preserve">. </w:t>
      </w:r>
      <w:r w:rsidR="002E57E1">
        <w:rPr>
          <w:b/>
        </w:rPr>
        <w:t>6</w:t>
      </w:r>
      <w:r w:rsidRPr="00F66D24">
        <w:rPr>
          <w:b/>
        </w:rPr>
        <w:t>)</w:t>
      </w:r>
      <w:r>
        <w:rPr>
          <w:b/>
        </w:rPr>
        <w:t>.</w:t>
      </w:r>
    </w:p>
    <w:p w:rsidR="00EC224D" w:rsidRDefault="00EC224D" w:rsidP="00EC224D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507"/>
        <w:gridCol w:w="440"/>
        <w:gridCol w:w="440"/>
        <w:gridCol w:w="440"/>
        <w:gridCol w:w="440"/>
        <w:gridCol w:w="404"/>
        <w:gridCol w:w="440"/>
        <w:gridCol w:w="2022"/>
      </w:tblGrid>
      <w:tr w:rsidR="00EC224D" w:rsidRPr="00F66D24" w:rsidTr="009F10E7">
        <w:tc>
          <w:tcPr>
            <w:tcW w:w="959" w:type="dxa"/>
            <w:vMerge w:val="restart"/>
            <w:shd w:val="clear" w:color="auto" w:fill="9BBB59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  <w:bCs/>
              </w:rPr>
            </w:pPr>
            <w:r w:rsidRPr="00F66D24">
              <w:rPr>
                <w:b/>
                <w:bCs/>
              </w:rPr>
              <w:t>Lp</w:t>
            </w:r>
          </w:p>
          <w:p w:rsidR="00EC224D" w:rsidRPr="00F66D24" w:rsidRDefault="00EC224D" w:rsidP="009F10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(Ryc. 2</w:t>
            </w:r>
            <w:r w:rsidRPr="00F66D24">
              <w:rPr>
                <w:b/>
                <w:bCs/>
              </w:rPr>
              <w:t>)</w:t>
            </w:r>
          </w:p>
        </w:tc>
        <w:tc>
          <w:tcPr>
            <w:tcW w:w="3722" w:type="dxa"/>
            <w:vMerge w:val="restart"/>
            <w:shd w:val="clear" w:color="auto" w:fill="9BBB59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  <w:bCs/>
              </w:rPr>
            </w:pPr>
            <w:r w:rsidRPr="00F66D24">
              <w:rPr>
                <w:b/>
                <w:bCs/>
              </w:rPr>
              <w:t>Gatunek</w:t>
            </w:r>
            <w:r>
              <w:rPr>
                <w:b/>
                <w:bCs/>
              </w:rPr>
              <w:t>*)</w:t>
            </w:r>
          </w:p>
        </w:tc>
        <w:tc>
          <w:tcPr>
            <w:tcW w:w="2463" w:type="dxa"/>
            <w:gridSpan w:val="6"/>
            <w:shd w:val="clear" w:color="auto" w:fill="9BBB59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  <w:bCs/>
              </w:rPr>
            </w:pPr>
            <w:r w:rsidRPr="00F66D24">
              <w:rPr>
                <w:b/>
                <w:bCs/>
              </w:rPr>
              <w:t>Lokalizacja i liczba okazów</w:t>
            </w:r>
          </w:p>
        </w:tc>
        <w:tc>
          <w:tcPr>
            <w:tcW w:w="2144" w:type="dxa"/>
            <w:vMerge w:val="restart"/>
            <w:shd w:val="clear" w:color="auto" w:fill="9BBB59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  <w:bCs/>
              </w:rPr>
            </w:pPr>
            <w:r w:rsidRPr="00F66D24">
              <w:rPr>
                <w:b/>
                <w:bCs/>
              </w:rPr>
              <w:t>Liczba okazów łączna</w:t>
            </w:r>
          </w:p>
        </w:tc>
      </w:tr>
      <w:tr w:rsidR="00EC224D" w:rsidRPr="00F66D24" w:rsidTr="009F10E7">
        <w:tc>
          <w:tcPr>
            <w:tcW w:w="959" w:type="dxa"/>
            <w:vMerge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</w:p>
        </w:tc>
        <w:tc>
          <w:tcPr>
            <w:tcW w:w="3722" w:type="dxa"/>
            <w:vMerge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I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II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III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IV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V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VI</w:t>
            </w:r>
          </w:p>
        </w:tc>
        <w:tc>
          <w:tcPr>
            <w:tcW w:w="2144" w:type="dxa"/>
            <w:vMerge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Dereń jadalny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Wierzba iwa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3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Wierzba szara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4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Wierzba uszata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5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Śliwa ałycza (mirabelka)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8</w:t>
            </w: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8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6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Borówka amerykańska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4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4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7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Jagoda kamczacka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4</w:t>
            </w: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4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8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Klon zwyczajny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5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5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9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Wiśnia ptasia (czereśnia)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13</w:t>
            </w: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3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16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10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Mahonia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4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4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11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Agrest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4</w:t>
            </w: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4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12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Karagana syberyjska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8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8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13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Wiciokrzew suchodrzew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14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Berberys zwyczajny (okaz dziki)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15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Głóg jednoszyjkowy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16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Żarnowiec miotlasty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17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Kruszyna pospolita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18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Malina zwyczajna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6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6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19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Dzikie gatunki róż (o prostej budowie kwiatów – r. dzika, rdzawa)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20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Róża pomarszczona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8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8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21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Krzewuszka weigela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1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1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22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Śnieguliczka biała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12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12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23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Jaśminowiec wonny (prosta budowa kwiatów)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1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24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Żylistek (prosta budowa kwiatów)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25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Tawuła japońska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20</w:t>
            </w: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20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26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Lipa drobnolistna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5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5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27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Ligustr pospolity (nie przycinany)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28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Oliwnik wąskolistny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29</w:t>
            </w: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Amfora krzewiasta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2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30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Budleja Dawida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1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1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31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Irga kutnerowata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5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5</w:t>
            </w:r>
          </w:p>
        </w:tc>
      </w:tr>
      <w:tr w:rsidR="00EC224D" w:rsidRPr="00F66D24" w:rsidTr="009F10E7">
        <w:tc>
          <w:tcPr>
            <w:tcW w:w="959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  <w:r w:rsidRPr="00F66D24">
              <w:rPr>
                <w:b/>
                <w:bCs/>
              </w:rPr>
              <w:t>32</w:t>
            </w:r>
          </w:p>
        </w:tc>
        <w:tc>
          <w:tcPr>
            <w:tcW w:w="3722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Czeremcha europejska</w:t>
            </w: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5</w:t>
            </w: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0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411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</w:p>
        </w:tc>
        <w:tc>
          <w:tcPr>
            <w:tcW w:w="2144" w:type="dxa"/>
            <w:shd w:val="clear" w:color="auto" w:fill="E6EED5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5</w:t>
            </w:r>
          </w:p>
        </w:tc>
      </w:tr>
      <w:tr w:rsidR="00EC224D" w:rsidRPr="00F66D24" w:rsidTr="009F10E7">
        <w:tc>
          <w:tcPr>
            <w:tcW w:w="959" w:type="dxa"/>
          </w:tcPr>
          <w:p w:rsidR="00EC224D" w:rsidRPr="00F66D24" w:rsidRDefault="00EC224D" w:rsidP="009F10E7">
            <w:pPr>
              <w:spacing w:after="0"/>
              <w:rPr>
                <w:b/>
                <w:bCs/>
              </w:rPr>
            </w:pPr>
          </w:p>
        </w:tc>
        <w:tc>
          <w:tcPr>
            <w:tcW w:w="3722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OGÓŁEM ROŚLIN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59</w:t>
            </w: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13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33</w:t>
            </w: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0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5</w:t>
            </w:r>
          </w:p>
        </w:tc>
        <w:tc>
          <w:tcPr>
            <w:tcW w:w="411" w:type="dxa"/>
          </w:tcPr>
          <w:p w:rsidR="00EC224D" w:rsidRPr="00F66D24" w:rsidRDefault="00EC224D" w:rsidP="009F10E7">
            <w:pPr>
              <w:spacing w:after="0"/>
              <w:rPr>
                <w:b/>
              </w:rPr>
            </w:pPr>
            <w:r w:rsidRPr="00F66D24">
              <w:rPr>
                <w:b/>
              </w:rPr>
              <w:t>20</w:t>
            </w:r>
          </w:p>
        </w:tc>
        <w:tc>
          <w:tcPr>
            <w:tcW w:w="2144" w:type="dxa"/>
          </w:tcPr>
          <w:p w:rsidR="00EC224D" w:rsidRPr="00F66D24" w:rsidRDefault="00EC224D" w:rsidP="009F10E7">
            <w:pPr>
              <w:spacing w:after="0"/>
              <w:jc w:val="center"/>
              <w:rPr>
                <w:b/>
              </w:rPr>
            </w:pPr>
            <w:r w:rsidRPr="00F66D24">
              <w:rPr>
                <w:b/>
              </w:rPr>
              <w:t>145</w:t>
            </w:r>
          </w:p>
        </w:tc>
      </w:tr>
    </w:tbl>
    <w:p w:rsidR="00EC224D" w:rsidRPr="00C959D1" w:rsidRDefault="00EC224D" w:rsidP="00EC224D">
      <w:pPr>
        <w:spacing w:after="0"/>
        <w:rPr>
          <w:b/>
        </w:rPr>
      </w:pPr>
    </w:p>
    <w:p w:rsidR="00EC224D" w:rsidRDefault="00EC224D" w:rsidP="00EC224D">
      <w:pPr>
        <w:spacing w:after="0"/>
        <w:jc w:val="both"/>
      </w:pPr>
      <w:r>
        <w:t xml:space="preserve">*) Wiek sadzonek drzew – około 3-4 lat, krzewy w wieku 3 lat. W przypadku nasadzeń lipy i klonu zwyczajnego – wiek około 7 lat. </w:t>
      </w:r>
    </w:p>
    <w:p w:rsidR="00CA7B36" w:rsidRDefault="00CA7B36"/>
    <w:sectPr w:rsidR="00CA7B36" w:rsidSect="00EC22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D"/>
    <w:rsid w:val="002E57E1"/>
    <w:rsid w:val="005D209B"/>
    <w:rsid w:val="00CA7B36"/>
    <w:rsid w:val="00E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0B1A-8C76-499C-AFC1-343AF3BF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3</cp:revision>
  <dcterms:created xsi:type="dcterms:W3CDTF">2021-02-05T13:59:00Z</dcterms:created>
  <dcterms:modified xsi:type="dcterms:W3CDTF">2021-02-27T09:38:00Z</dcterms:modified>
</cp:coreProperties>
</file>